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1A1" w:rsidRPr="009A15F8" w:rsidRDefault="0012215B" w:rsidP="00FF1B85">
      <w:pPr>
        <w:spacing w:after="0" w:line="36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5F8">
        <w:rPr>
          <w:rFonts w:ascii="Times New Roman" w:hAnsi="Times New Roman" w:cs="Times New Roman"/>
          <w:b/>
          <w:sz w:val="28"/>
          <w:szCs w:val="28"/>
        </w:rPr>
        <w:t>Мастер-класс как инновационная педагогическая форма обучения и развития т</w:t>
      </w:r>
      <w:bookmarkStart w:id="0" w:name="_GoBack"/>
      <w:bookmarkEnd w:id="0"/>
      <w:r w:rsidRPr="009A15F8">
        <w:rPr>
          <w:rFonts w:ascii="Times New Roman" w:hAnsi="Times New Roman" w:cs="Times New Roman"/>
          <w:b/>
          <w:sz w:val="28"/>
          <w:szCs w:val="28"/>
        </w:rPr>
        <w:t>ворческих способностей учащихся в системе дополнительного образования.</w:t>
      </w:r>
    </w:p>
    <w:p w:rsidR="0012215B" w:rsidRDefault="0012215B" w:rsidP="00FF1B85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Главной целью образования является всестороннее развитие личности ученика, а мастер-класс – это одна из эффективных форм взаимодействия для передачи опыта педагога и приобретения новых знаний, практических навыков и умений учащимися. В сфере дополнительного образования данный метод обучения можно использовать более широко, так как дети не ограничены рамками урока, всегда задействованы в процесс создания, и, соответственно, чувствуют себя творцами. Сам по себе термин «мастер-класс» включает в себя несколько понятий. Это и оригинальный метод обучения учащихся, и конкретное занятие по развитию каких-либо конкретных способностей воспитанников, и непосредственно показ достаточного уровня профессионализма педагога в своей сфере деятельности.</w:t>
      </w:r>
    </w:p>
    <w:p w:rsidR="004E191F" w:rsidRDefault="004E191F" w:rsidP="00FF1B85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форма обучения решает сразу несколько задач: демонстрация своего опыта, отработка мелких деталей изделия под руководством педагога, приобретение определённых навыков при изготовлении поделки и другие. Однако, главная задача состоит в том, чтобы передать способы деятельности, то есть поделиться опытом, как именно можно сделать ту или иную вещь, показать разнообразие вариантов.</w:t>
      </w:r>
    </w:p>
    <w:p w:rsidR="004E191F" w:rsidRDefault="004E191F" w:rsidP="00FF1B85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того, чтобы выполнить эту задачу, необходимо придерживаться основных принципов работы мастер-класса:</w:t>
      </w:r>
    </w:p>
    <w:p w:rsidR="004E191F" w:rsidRDefault="004E191F" w:rsidP="00FF1B85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-соблюдение техники безопасности;</w:t>
      </w:r>
    </w:p>
    <w:p w:rsidR="004E191F" w:rsidRDefault="004E191F" w:rsidP="00FF1B85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-отношение педагога к своим ученикам как равноправным партнёрам;</w:t>
      </w:r>
    </w:p>
    <w:p w:rsidR="004E191F" w:rsidRDefault="004E191F" w:rsidP="00FF1B85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-умение взаимодействия в команде;</w:t>
      </w:r>
    </w:p>
    <w:p w:rsidR="004E191F" w:rsidRDefault="004E191F" w:rsidP="00FF1B85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-возможность выступления учащегося на лидерской позиции;</w:t>
      </w:r>
    </w:p>
    <w:p w:rsidR="004E191F" w:rsidRDefault="004E191F" w:rsidP="00FF1B85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-самостоятельный поиск учениками путей решения творческих задач;</w:t>
      </w:r>
    </w:p>
    <w:p w:rsidR="004E191F" w:rsidRDefault="004E191F" w:rsidP="00FF1B85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-наличие широкой аудитории, которая могла бы наблюдать процесс взаимодействия педагога и воспитанников, внося свои коррективы.</w:t>
      </w:r>
    </w:p>
    <w:p w:rsidR="00D41E33" w:rsidRDefault="00D41E33" w:rsidP="00FF1B85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педагог делится своим опытом посредством практической формы взаимодействия, а учащиеся приобретают новые навыки и осмысливают свою творческую деятельность на новом, более высоком уровне. Большим плюсом мастер-класса является то, что он не имеет строгих однобоких норм, не регламентируется по времени и количеству участников. </w:t>
      </w:r>
    </w:p>
    <w:p w:rsidR="00D41E33" w:rsidRDefault="00D41E33" w:rsidP="00FF1B85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Чаще всего проведение данной формы в процес</w:t>
      </w:r>
      <w:r w:rsidR="00564ADF">
        <w:rPr>
          <w:rFonts w:ascii="Times New Roman" w:hAnsi="Times New Roman" w:cs="Times New Roman"/>
          <w:sz w:val="28"/>
          <w:szCs w:val="28"/>
        </w:rPr>
        <w:t xml:space="preserve">се обучения основывается на </w:t>
      </w:r>
      <w:r>
        <w:rPr>
          <w:rFonts w:ascii="Times New Roman" w:hAnsi="Times New Roman" w:cs="Times New Roman"/>
          <w:sz w:val="28"/>
          <w:szCs w:val="28"/>
        </w:rPr>
        <w:t xml:space="preserve"> интуиции </w:t>
      </w:r>
      <w:r w:rsidR="00564ADF">
        <w:rPr>
          <w:rFonts w:ascii="Times New Roman" w:hAnsi="Times New Roman" w:cs="Times New Roman"/>
          <w:sz w:val="28"/>
          <w:szCs w:val="28"/>
        </w:rPr>
        <w:t xml:space="preserve">педагога </w:t>
      </w:r>
      <w:r>
        <w:rPr>
          <w:rFonts w:ascii="Times New Roman" w:hAnsi="Times New Roman" w:cs="Times New Roman"/>
          <w:sz w:val="28"/>
          <w:szCs w:val="28"/>
        </w:rPr>
        <w:t>и диктуется потребностью уча</w:t>
      </w:r>
      <w:r w:rsidR="00564ADF">
        <w:rPr>
          <w:rFonts w:ascii="Times New Roman" w:hAnsi="Times New Roman" w:cs="Times New Roman"/>
          <w:sz w:val="28"/>
          <w:szCs w:val="28"/>
        </w:rPr>
        <w:t xml:space="preserve">щихся. В процессе мастер-класса </w:t>
      </w:r>
      <w:r>
        <w:rPr>
          <w:rFonts w:ascii="Times New Roman" w:hAnsi="Times New Roman" w:cs="Times New Roman"/>
          <w:sz w:val="28"/>
          <w:szCs w:val="28"/>
        </w:rPr>
        <w:t xml:space="preserve">создаётся атмосфера доброжелательности, открытости, что помогает найти индивидуальный подход к каждому обучающемуся. Затем происходит непосредственная передача опыта с пошаговым объяснением </w:t>
      </w:r>
      <w:r w:rsidR="004E40F6">
        <w:rPr>
          <w:rFonts w:ascii="Times New Roman" w:hAnsi="Times New Roman" w:cs="Times New Roman"/>
          <w:sz w:val="28"/>
          <w:szCs w:val="28"/>
        </w:rPr>
        <w:t xml:space="preserve">действий в процессе работы над поделкой. При этом, во время </w:t>
      </w:r>
      <w:proofErr w:type="gramStart"/>
      <w:r w:rsidR="004E40F6">
        <w:rPr>
          <w:rFonts w:ascii="Times New Roman" w:hAnsi="Times New Roman" w:cs="Times New Roman"/>
          <w:sz w:val="28"/>
          <w:szCs w:val="28"/>
        </w:rPr>
        <w:t xml:space="preserve">занятия </w:t>
      </w:r>
      <w:r w:rsidR="00564ADF">
        <w:rPr>
          <w:rFonts w:ascii="Times New Roman" w:hAnsi="Times New Roman" w:cs="Times New Roman"/>
          <w:sz w:val="28"/>
          <w:szCs w:val="28"/>
        </w:rPr>
        <w:t xml:space="preserve"> дети</w:t>
      </w:r>
      <w:proofErr w:type="gramEnd"/>
      <w:r w:rsidR="00564ADF">
        <w:rPr>
          <w:rFonts w:ascii="Times New Roman" w:hAnsi="Times New Roman" w:cs="Times New Roman"/>
          <w:sz w:val="28"/>
          <w:szCs w:val="28"/>
        </w:rPr>
        <w:t xml:space="preserve"> получают </w:t>
      </w:r>
      <w:r w:rsidR="004E40F6">
        <w:rPr>
          <w:rFonts w:ascii="Times New Roman" w:hAnsi="Times New Roman" w:cs="Times New Roman"/>
          <w:sz w:val="28"/>
          <w:szCs w:val="28"/>
        </w:rPr>
        <w:t>возможность сам</w:t>
      </w:r>
      <w:r w:rsidR="00564ADF">
        <w:rPr>
          <w:rFonts w:ascii="Times New Roman" w:hAnsi="Times New Roman" w:cs="Times New Roman"/>
          <w:sz w:val="28"/>
          <w:szCs w:val="28"/>
        </w:rPr>
        <w:t>остоятельно</w:t>
      </w:r>
      <w:r w:rsidR="004E40F6">
        <w:rPr>
          <w:rFonts w:ascii="Times New Roman" w:hAnsi="Times New Roman" w:cs="Times New Roman"/>
          <w:sz w:val="28"/>
          <w:szCs w:val="28"/>
        </w:rPr>
        <w:t xml:space="preserve"> на</w:t>
      </w:r>
      <w:r w:rsidR="00564ADF">
        <w:rPr>
          <w:rFonts w:ascii="Times New Roman" w:hAnsi="Times New Roman" w:cs="Times New Roman"/>
          <w:sz w:val="28"/>
          <w:szCs w:val="28"/>
        </w:rPr>
        <w:t>ходить</w:t>
      </w:r>
      <w:r w:rsidR="004E40F6">
        <w:rPr>
          <w:rFonts w:ascii="Times New Roman" w:hAnsi="Times New Roman" w:cs="Times New Roman"/>
          <w:sz w:val="28"/>
          <w:szCs w:val="28"/>
        </w:rPr>
        <w:t xml:space="preserve"> пути решения очередной творческой задачи и способа получения результата. Всегда раду</w:t>
      </w:r>
      <w:r w:rsidR="00564ADF">
        <w:rPr>
          <w:rFonts w:ascii="Times New Roman" w:hAnsi="Times New Roman" w:cs="Times New Roman"/>
          <w:sz w:val="28"/>
          <w:szCs w:val="28"/>
        </w:rPr>
        <w:t>ет</w:t>
      </w:r>
      <w:r w:rsidR="004E40F6">
        <w:rPr>
          <w:rFonts w:ascii="Times New Roman" w:hAnsi="Times New Roman" w:cs="Times New Roman"/>
          <w:sz w:val="28"/>
          <w:szCs w:val="28"/>
        </w:rPr>
        <w:t xml:space="preserve">, если учащиеся проявляют фантазию и показывают свою способность нестандартно мыслить. Наиболее подходящими видами мастер-класса для школьников младшего и среднего возраста </w:t>
      </w:r>
      <w:r w:rsidR="00564ADF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4E40F6">
        <w:rPr>
          <w:rFonts w:ascii="Times New Roman" w:hAnsi="Times New Roman" w:cs="Times New Roman"/>
          <w:sz w:val="28"/>
          <w:szCs w:val="28"/>
        </w:rPr>
        <w:t xml:space="preserve"> игр</w:t>
      </w:r>
      <w:r w:rsidR="00564ADF">
        <w:rPr>
          <w:rFonts w:ascii="Times New Roman" w:hAnsi="Times New Roman" w:cs="Times New Roman"/>
          <w:sz w:val="28"/>
          <w:szCs w:val="28"/>
        </w:rPr>
        <w:t>а</w:t>
      </w:r>
      <w:r w:rsidR="004E40F6">
        <w:rPr>
          <w:rFonts w:ascii="Times New Roman" w:hAnsi="Times New Roman" w:cs="Times New Roman"/>
          <w:sz w:val="28"/>
          <w:szCs w:val="28"/>
        </w:rPr>
        <w:t xml:space="preserve"> и моделирование. Так, в первом случае проводится открытое занятие, где учащиеся выполняют две роли – слушатели и эксперты, во втором –организуется самостоятельная деятельность учащихся</w:t>
      </w:r>
      <w:r w:rsidR="00933FEE">
        <w:rPr>
          <w:rFonts w:ascii="Times New Roman" w:hAnsi="Times New Roman" w:cs="Times New Roman"/>
          <w:sz w:val="28"/>
          <w:szCs w:val="28"/>
        </w:rPr>
        <w:t>, при необходимости да</w:t>
      </w:r>
      <w:r w:rsidR="00564ADF">
        <w:rPr>
          <w:rFonts w:ascii="Times New Roman" w:hAnsi="Times New Roman" w:cs="Times New Roman"/>
          <w:sz w:val="28"/>
          <w:szCs w:val="28"/>
        </w:rPr>
        <w:t>ются</w:t>
      </w:r>
      <w:r w:rsidR="00933FEE">
        <w:rPr>
          <w:rFonts w:ascii="Times New Roman" w:hAnsi="Times New Roman" w:cs="Times New Roman"/>
          <w:sz w:val="28"/>
          <w:szCs w:val="28"/>
        </w:rPr>
        <w:t xml:space="preserve"> консультации, а в конце занятия </w:t>
      </w:r>
      <w:r w:rsidR="00564ADF">
        <w:rPr>
          <w:rFonts w:ascii="Times New Roman" w:hAnsi="Times New Roman" w:cs="Times New Roman"/>
          <w:sz w:val="28"/>
          <w:szCs w:val="28"/>
        </w:rPr>
        <w:t>происходит</w:t>
      </w:r>
      <w:r w:rsidR="00933FEE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564ADF">
        <w:rPr>
          <w:rFonts w:ascii="Times New Roman" w:hAnsi="Times New Roman" w:cs="Times New Roman"/>
          <w:sz w:val="28"/>
          <w:szCs w:val="28"/>
        </w:rPr>
        <w:t>е</w:t>
      </w:r>
      <w:r w:rsidR="00933FEE">
        <w:rPr>
          <w:rFonts w:ascii="Times New Roman" w:hAnsi="Times New Roman" w:cs="Times New Roman"/>
          <w:sz w:val="28"/>
          <w:szCs w:val="28"/>
        </w:rPr>
        <w:t xml:space="preserve"> получившихся авторских работ.</w:t>
      </w:r>
    </w:p>
    <w:p w:rsidR="00933FEE" w:rsidRDefault="00933FEE" w:rsidP="00FF1B85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подход ко всем обучающимся, непрерывный кон</w:t>
      </w:r>
      <w:r w:rsidR="00A8167A">
        <w:rPr>
          <w:rFonts w:ascii="Times New Roman" w:hAnsi="Times New Roman" w:cs="Times New Roman"/>
          <w:sz w:val="28"/>
          <w:szCs w:val="28"/>
        </w:rPr>
        <w:t>такт педагога с воспитанниками,</w:t>
      </w:r>
      <w:r>
        <w:rPr>
          <w:rFonts w:ascii="Times New Roman" w:hAnsi="Times New Roman" w:cs="Times New Roman"/>
          <w:sz w:val="28"/>
          <w:szCs w:val="28"/>
        </w:rPr>
        <w:t xml:space="preserve"> приобретение практических навыков учениками</w:t>
      </w:r>
      <w:r w:rsidR="00A8167A">
        <w:rPr>
          <w:rFonts w:ascii="Times New Roman" w:hAnsi="Times New Roman" w:cs="Times New Roman"/>
          <w:sz w:val="28"/>
          <w:szCs w:val="28"/>
        </w:rPr>
        <w:t xml:space="preserve"> и</w:t>
      </w:r>
      <w:r w:rsidR="00FB3639">
        <w:rPr>
          <w:rFonts w:ascii="Times New Roman" w:hAnsi="Times New Roman" w:cs="Times New Roman"/>
          <w:sz w:val="28"/>
          <w:szCs w:val="28"/>
        </w:rPr>
        <w:t xml:space="preserve"> их эмоциональный отклик для последующего творческого поиска</w:t>
      </w:r>
      <w:r>
        <w:rPr>
          <w:rFonts w:ascii="Times New Roman" w:hAnsi="Times New Roman" w:cs="Times New Roman"/>
          <w:sz w:val="28"/>
          <w:szCs w:val="28"/>
        </w:rPr>
        <w:t xml:space="preserve"> являются основными достоинствами мастер-класса. Всё вышесказанное должно </w:t>
      </w:r>
      <w:r w:rsidR="00564ADF">
        <w:rPr>
          <w:rFonts w:ascii="Times New Roman" w:hAnsi="Times New Roman" w:cs="Times New Roman"/>
          <w:sz w:val="28"/>
          <w:szCs w:val="28"/>
        </w:rPr>
        <w:t xml:space="preserve">приводить  к реализации основных </w:t>
      </w:r>
      <w:r>
        <w:rPr>
          <w:rFonts w:ascii="Times New Roman" w:hAnsi="Times New Roman" w:cs="Times New Roman"/>
          <w:sz w:val="28"/>
          <w:szCs w:val="28"/>
        </w:rPr>
        <w:t xml:space="preserve"> цел</w:t>
      </w:r>
      <w:r w:rsidR="00564ADF">
        <w:rPr>
          <w:rFonts w:ascii="Times New Roman" w:hAnsi="Times New Roman" w:cs="Times New Roman"/>
          <w:sz w:val="28"/>
          <w:szCs w:val="28"/>
        </w:rPr>
        <w:t>ей не только</w:t>
      </w:r>
      <w:r>
        <w:rPr>
          <w:rFonts w:ascii="Times New Roman" w:hAnsi="Times New Roman" w:cs="Times New Roman"/>
          <w:sz w:val="28"/>
          <w:szCs w:val="28"/>
        </w:rPr>
        <w:t xml:space="preserve"> мастер-классов, а также к главной цели образования в целом, - развитию творческих способностей учащихся</w:t>
      </w:r>
      <w:r w:rsidR="009A15F8">
        <w:rPr>
          <w:rFonts w:ascii="Times New Roman" w:hAnsi="Times New Roman" w:cs="Times New Roman"/>
          <w:sz w:val="28"/>
          <w:szCs w:val="28"/>
        </w:rPr>
        <w:t>,</w:t>
      </w:r>
      <w:r w:rsidR="00FB3639">
        <w:rPr>
          <w:rFonts w:ascii="Times New Roman" w:hAnsi="Times New Roman" w:cs="Times New Roman"/>
          <w:sz w:val="28"/>
          <w:szCs w:val="28"/>
        </w:rPr>
        <w:t xml:space="preserve"> повышению их самооценки, а также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самостоятельному и нестандартному мышлению.</w:t>
      </w:r>
      <w:r w:rsidR="00FB3639">
        <w:rPr>
          <w:rFonts w:ascii="Times New Roman" w:hAnsi="Times New Roman" w:cs="Times New Roman"/>
          <w:sz w:val="28"/>
          <w:szCs w:val="28"/>
        </w:rPr>
        <w:t xml:space="preserve"> Правильно организованный мастер-класс способствует становлению всесторонне развитой личности</w:t>
      </w:r>
      <w:r w:rsidR="00DE7A98">
        <w:rPr>
          <w:rFonts w:ascii="Times New Roman" w:hAnsi="Times New Roman" w:cs="Times New Roman"/>
          <w:sz w:val="28"/>
          <w:szCs w:val="28"/>
        </w:rPr>
        <w:t xml:space="preserve">, помогает ребёнку </w:t>
      </w:r>
      <w:r w:rsidR="00DE7A98">
        <w:rPr>
          <w:rFonts w:ascii="Times New Roman" w:hAnsi="Times New Roman" w:cs="Times New Roman"/>
          <w:sz w:val="28"/>
          <w:szCs w:val="28"/>
        </w:rPr>
        <w:lastRenderedPageBreak/>
        <w:t>открыть в себе новые качества и способствует более лёгкой адаптации учащихся в современном мире.</w:t>
      </w:r>
    </w:p>
    <w:p w:rsidR="004E40F6" w:rsidRDefault="004E40F6" w:rsidP="00FF1B85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4E191F" w:rsidRPr="0012215B" w:rsidRDefault="004E191F" w:rsidP="00FF1B85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sectPr w:rsidR="004E191F" w:rsidRPr="0012215B" w:rsidSect="00F80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0135"/>
    <w:rsid w:val="0012215B"/>
    <w:rsid w:val="003571A1"/>
    <w:rsid w:val="004E191F"/>
    <w:rsid w:val="004E40F6"/>
    <w:rsid w:val="00564ADF"/>
    <w:rsid w:val="00933FEE"/>
    <w:rsid w:val="009A15F8"/>
    <w:rsid w:val="00A8167A"/>
    <w:rsid w:val="00B40135"/>
    <w:rsid w:val="00D41E33"/>
    <w:rsid w:val="00DE7A98"/>
    <w:rsid w:val="00F80609"/>
    <w:rsid w:val="00FB3639"/>
    <w:rsid w:val="00FF1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3F2427-F366-47A5-BE8A-845D64BEE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6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HP</cp:lastModifiedBy>
  <cp:revision>7</cp:revision>
  <dcterms:created xsi:type="dcterms:W3CDTF">2019-09-30T07:10:00Z</dcterms:created>
  <dcterms:modified xsi:type="dcterms:W3CDTF">2019-11-19T11:19:00Z</dcterms:modified>
</cp:coreProperties>
</file>